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附件三：洗手间综合服务操作流程以及维护保养检查标准</w:t>
      </w:r>
    </w:p>
    <w:tbl>
      <w:tblPr>
        <w:tblStyle w:val="5"/>
        <w:tblpPr w:leftFromText="180" w:rightFromText="180" w:vertAnchor="page" w:horzAnchor="page" w:tblpX="1290" w:tblpY="2355"/>
        <w:tblOverlap w:val="never"/>
        <w:tblW w:w="973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5700"/>
        <w:gridCol w:w="261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项目</w:t>
            </w:r>
          </w:p>
        </w:tc>
        <w:tc>
          <w:tcPr>
            <w:tcW w:w="5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操作流程</w:t>
            </w:r>
          </w:p>
        </w:tc>
        <w:tc>
          <w:tcPr>
            <w:tcW w:w="2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检查标准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洁具起渍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清洁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利用环保清洁剂及专用工具将座厕、尿垢、矿物质、有机物及其他积累已久的污垢彻底清除，包括其他眼睛不易观察到的隐蔽的病菌藏身处；同时还要将洗手间装置外围，如螺丝位、绞位、厕所板及水箱，进行彻底清洁及翻新。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洁具表面及凹槽部分无明显污垢；表面光亮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瓷面处理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运用先进的纳米新产品填充陶瓷表面毛细孔，使瓷面形成一种可以防污抗菌的保护膜，并耐磨，硬度增大，对瓷面进行全天候的保护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瓷面不易让水被瓷具吸收、排水快速，污垢不易附着，保持瓷面光亮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洗手间消毒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对洗手间的马桶、尿缸、洗手盆、门把手、皂液机等高污染源上喷上强力除菌剂，用以抑制病菌生长及减少感染机会。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严格按照消毒流程操作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7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臭味处理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以微生降解方式消除洗手间、排污管道内的有机腐化物、将臭源排解，降低臭味；同时可减低淤塞的机会。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洗手间内无明显异味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香化处理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使用环保型天然抗菌芳香剂，对散发在空气中的异味及臭味分子进行分解，使香味全天候均匀挥发于洗手间的每个角落，从而达到芳香舒适的空间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室内有清淡香味，可定期更换香味类型，每周补充香水一次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8" w:hRule="atLeast"/>
        </w:trPr>
        <w:tc>
          <w:tcPr>
            <w:tcW w:w="14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设备维护</w:t>
            </w:r>
          </w:p>
        </w:tc>
        <w:tc>
          <w:tcPr>
            <w:tcW w:w="5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对喷香机做好日常保养，及时补充抗菌芳香剂及电池，承诺24小时内解决故障报修问题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8" w:type="dxa"/>
              <w:left w:w="18" w:type="dxa"/>
              <w:bottom w:w="0" w:type="dxa"/>
              <w:right w:w="18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保证设备正常使用</w:t>
            </w:r>
          </w:p>
        </w:tc>
      </w:tr>
    </w:tbl>
    <w:p/>
    <w:p/>
    <w:p/>
    <w:p/>
    <w:p/>
    <w:p/>
    <w:p/>
    <w:p>
      <w:pPr>
        <w:rPr>
          <w:sz w:val="28"/>
        </w:rPr>
      </w:pPr>
      <w:r>
        <w:rPr>
          <w:rFonts w:hint="eastAsia"/>
        </w:rPr>
        <w:t xml:space="preserve">                                                       </w:t>
      </w: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8401FAD"/>
    <w:rsid w:val="000E3009"/>
    <w:rsid w:val="00447200"/>
    <w:rsid w:val="00461A9D"/>
    <w:rsid w:val="00A17157"/>
    <w:rsid w:val="00C1716C"/>
    <w:rsid w:val="00D74B23"/>
    <w:rsid w:val="06316C93"/>
    <w:rsid w:val="3840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576</Characters>
  <Lines>4</Lines>
  <Paragraphs>1</Paragraphs>
  <TotalTime>0</TotalTime>
  <ScaleCrop>false</ScaleCrop>
  <LinksUpToDate>false</LinksUpToDate>
  <CharactersWithSpaces>676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2018-02-28T07:58:00Z</dcterms:created>
  <dc:creator>半世晨晓</dc:creator>
  <cp:lastModifiedBy>Administrator</cp:lastModifiedBy>
  <dcterms:modified xsi:type="dcterms:W3CDTF">2018-03-13T07:20:06Z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