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8A6" w:rsidRDefault="000A08A6" w:rsidP="000A08A6">
      <w:pPr>
        <w:jc w:val="center"/>
        <w:rPr>
          <w:rFonts w:ascii="微软雅黑" w:eastAsia="微软雅黑" w:hAnsi="微软雅黑" w:cs="微软雅黑"/>
          <w:b/>
          <w:bCs/>
          <w:sz w:val="32"/>
          <w:szCs w:val="32"/>
        </w:rPr>
      </w:pPr>
      <w:bookmarkStart w:id="0" w:name="_GoBack"/>
      <w:r>
        <w:rPr>
          <w:rFonts w:ascii="微软雅黑" w:eastAsia="微软雅黑" w:hAnsi="微软雅黑" w:cs="微软雅黑" w:hint="eastAsia"/>
          <w:b/>
          <w:bCs/>
          <w:sz w:val="32"/>
          <w:szCs w:val="32"/>
        </w:rPr>
        <w:t>罗湖医院集团医疗设备技术参数</w:t>
      </w:r>
    </w:p>
    <w:p w:rsidR="000A08A6" w:rsidRDefault="000A08A6" w:rsidP="000A08A6">
      <w:pPr>
        <w:jc w:val="right"/>
      </w:pPr>
      <w:r>
        <w:rPr>
          <w:rFonts w:hint="eastAsia"/>
        </w:rPr>
        <w:t>单位：万元</w:t>
      </w:r>
    </w:p>
    <w:tbl>
      <w:tblPr>
        <w:tblW w:w="9059" w:type="dxa"/>
        <w:jc w:val="center"/>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7"/>
        <w:gridCol w:w="3118"/>
        <w:gridCol w:w="1276"/>
        <w:gridCol w:w="10"/>
        <w:gridCol w:w="852"/>
        <w:gridCol w:w="1123"/>
        <w:gridCol w:w="850"/>
        <w:gridCol w:w="1023"/>
      </w:tblGrid>
      <w:tr w:rsidR="000A08A6" w:rsidRPr="004C56A9" w:rsidTr="000A08A6">
        <w:trPr>
          <w:trHeight w:val="755"/>
          <w:jc w:val="center"/>
        </w:trPr>
        <w:tc>
          <w:tcPr>
            <w:tcW w:w="807" w:type="dxa"/>
            <w:shd w:val="clear" w:color="auto" w:fill="auto"/>
            <w:vAlign w:val="center"/>
          </w:tcPr>
          <w:p w:rsidR="000A08A6" w:rsidRPr="004C56A9" w:rsidRDefault="000A08A6" w:rsidP="00335D21">
            <w:pPr>
              <w:jc w:val="center"/>
              <w:rPr>
                <w:sz w:val="24"/>
              </w:rPr>
            </w:pPr>
            <w:r w:rsidRPr="004C56A9">
              <w:rPr>
                <w:rFonts w:hint="eastAsia"/>
                <w:b/>
                <w:bCs/>
                <w:sz w:val="24"/>
              </w:rPr>
              <w:t>设备名称</w:t>
            </w:r>
          </w:p>
        </w:tc>
        <w:tc>
          <w:tcPr>
            <w:tcW w:w="3118" w:type="dxa"/>
            <w:shd w:val="clear" w:color="auto" w:fill="auto"/>
            <w:vAlign w:val="center"/>
          </w:tcPr>
          <w:p w:rsidR="000A08A6" w:rsidRPr="000A08A6" w:rsidRDefault="000A08A6" w:rsidP="000A08A6">
            <w:pPr>
              <w:pStyle w:val="1"/>
              <w:autoSpaceDE w:val="0"/>
              <w:autoSpaceDN w:val="0"/>
              <w:adjustRightInd w:val="0"/>
              <w:spacing w:after="60"/>
              <w:ind w:firstLineChars="0" w:firstLine="0"/>
              <w:jc w:val="center"/>
              <w:rPr>
                <w:rFonts w:ascii="宋体" w:hAnsi="宋体" w:cs="宋体"/>
                <w:bCs/>
                <w:sz w:val="24"/>
              </w:rPr>
            </w:pPr>
            <w:r w:rsidRPr="000A08A6">
              <w:rPr>
                <w:rFonts w:ascii="宋体" w:hAnsi="宋体" w:cs="宋体" w:hint="eastAsia"/>
                <w:bCs/>
                <w:sz w:val="24"/>
              </w:rPr>
              <w:t>呼吸机（简易）</w:t>
            </w:r>
          </w:p>
        </w:tc>
        <w:tc>
          <w:tcPr>
            <w:tcW w:w="1276" w:type="dxa"/>
            <w:shd w:val="clear" w:color="auto" w:fill="auto"/>
            <w:vAlign w:val="center"/>
          </w:tcPr>
          <w:p w:rsidR="000A08A6" w:rsidRPr="004C56A9" w:rsidRDefault="000A08A6" w:rsidP="00335D21">
            <w:pPr>
              <w:jc w:val="center"/>
              <w:rPr>
                <w:sz w:val="24"/>
              </w:rPr>
            </w:pPr>
            <w:r w:rsidRPr="004C56A9">
              <w:rPr>
                <w:rFonts w:hint="eastAsia"/>
                <w:b/>
                <w:bCs/>
                <w:sz w:val="24"/>
              </w:rPr>
              <w:t>国别</w:t>
            </w:r>
          </w:p>
        </w:tc>
        <w:tc>
          <w:tcPr>
            <w:tcW w:w="1985" w:type="dxa"/>
            <w:gridSpan w:val="3"/>
            <w:shd w:val="clear" w:color="auto" w:fill="auto"/>
            <w:vAlign w:val="center"/>
          </w:tcPr>
          <w:p w:rsidR="000A08A6" w:rsidRPr="004C56A9" w:rsidRDefault="000A08A6" w:rsidP="00335D21">
            <w:pPr>
              <w:jc w:val="center"/>
              <w:rPr>
                <w:sz w:val="24"/>
              </w:rPr>
            </w:pPr>
            <w:r w:rsidRPr="004C56A9">
              <w:rPr>
                <w:rFonts w:hint="eastAsia"/>
                <w:sz w:val="24"/>
              </w:rPr>
              <w:t>进口</w:t>
            </w:r>
          </w:p>
        </w:tc>
        <w:tc>
          <w:tcPr>
            <w:tcW w:w="850" w:type="dxa"/>
            <w:shd w:val="clear" w:color="auto" w:fill="auto"/>
            <w:vAlign w:val="center"/>
          </w:tcPr>
          <w:p w:rsidR="000A08A6" w:rsidRPr="004C56A9" w:rsidRDefault="000A08A6" w:rsidP="00335D21">
            <w:pPr>
              <w:jc w:val="center"/>
              <w:rPr>
                <w:sz w:val="24"/>
              </w:rPr>
            </w:pPr>
            <w:r w:rsidRPr="004C56A9">
              <w:rPr>
                <w:rFonts w:hint="eastAsia"/>
                <w:b/>
                <w:bCs/>
                <w:sz w:val="24"/>
              </w:rPr>
              <w:t>合计金额</w:t>
            </w:r>
          </w:p>
        </w:tc>
        <w:tc>
          <w:tcPr>
            <w:tcW w:w="1023" w:type="dxa"/>
            <w:shd w:val="clear" w:color="auto" w:fill="auto"/>
            <w:vAlign w:val="center"/>
          </w:tcPr>
          <w:p w:rsidR="000A08A6" w:rsidRPr="004C56A9" w:rsidRDefault="000A08A6" w:rsidP="00335D21">
            <w:pPr>
              <w:rPr>
                <w:sz w:val="24"/>
              </w:rPr>
            </w:pPr>
            <w:r>
              <w:rPr>
                <w:rFonts w:ascii="宋体" w:hAnsi="宋体" w:cs="宋体" w:hint="eastAsia"/>
                <w:sz w:val="24"/>
              </w:rPr>
              <w:t>28</w:t>
            </w:r>
          </w:p>
        </w:tc>
      </w:tr>
      <w:tr w:rsidR="000A08A6" w:rsidRPr="004C56A9" w:rsidTr="000A08A6">
        <w:trPr>
          <w:trHeight w:val="547"/>
          <w:jc w:val="center"/>
        </w:trPr>
        <w:tc>
          <w:tcPr>
            <w:tcW w:w="9059" w:type="dxa"/>
            <w:gridSpan w:val="8"/>
            <w:shd w:val="clear" w:color="auto" w:fill="auto"/>
            <w:vAlign w:val="center"/>
          </w:tcPr>
          <w:p w:rsidR="000A08A6" w:rsidRPr="004C56A9" w:rsidRDefault="000A08A6" w:rsidP="00335D21">
            <w:pPr>
              <w:jc w:val="center"/>
              <w:rPr>
                <w:sz w:val="24"/>
              </w:rPr>
            </w:pPr>
            <w:r w:rsidRPr="004C56A9">
              <w:rPr>
                <w:rFonts w:ascii="微软雅黑" w:eastAsia="微软雅黑" w:hAnsi="微软雅黑" w:cs="微软雅黑" w:hint="eastAsia"/>
                <w:b/>
                <w:bCs/>
                <w:sz w:val="24"/>
              </w:rPr>
              <w:t>项目需求</w:t>
            </w:r>
          </w:p>
        </w:tc>
      </w:tr>
      <w:tr w:rsidR="000A08A6" w:rsidRPr="004C56A9" w:rsidTr="000A08A6">
        <w:trPr>
          <w:trHeight w:val="482"/>
          <w:jc w:val="center"/>
        </w:trPr>
        <w:tc>
          <w:tcPr>
            <w:tcW w:w="807" w:type="dxa"/>
            <w:shd w:val="clear" w:color="auto" w:fill="auto"/>
            <w:vAlign w:val="center"/>
          </w:tcPr>
          <w:p w:rsidR="000A08A6" w:rsidRPr="00373906" w:rsidRDefault="000A08A6" w:rsidP="00335D21">
            <w:pPr>
              <w:jc w:val="center"/>
              <w:rPr>
                <w:b/>
                <w:bCs/>
                <w:sz w:val="24"/>
              </w:rPr>
            </w:pPr>
            <w:r w:rsidRPr="00373906">
              <w:rPr>
                <w:rFonts w:hint="eastAsia"/>
                <w:b/>
                <w:bCs/>
                <w:sz w:val="24"/>
              </w:rPr>
              <w:t>序号</w:t>
            </w:r>
          </w:p>
        </w:tc>
        <w:tc>
          <w:tcPr>
            <w:tcW w:w="3118" w:type="dxa"/>
            <w:shd w:val="clear" w:color="auto" w:fill="auto"/>
            <w:vAlign w:val="center"/>
          </w:tcPr>
          <w:p w:rsidR="000A08A6" w:rsidRPr="00373906" w:rsidRDefault="000A08A6" w:rsidP="00335D21">
            <w:pPr>
              <w:jc w:val="center"/>
              <w:rPr>
                <w:b/>
                <w:bCs/>
                <w:sz w:val="24"/>
              </w:rPr>
            </w:pPr>
            <w:r w:rsidRPr="00373906">
              <w:rPr>
                <w:rFonts w:hint="eastAsia"/>
                <w:b/>
                <w:bCs/>
                <w:sz w:val="24"/>
              </w:rPr>
              <w:t>项目</w:t>
            </w:r>
          </w:p>
        </w:tc>
        <w:tc>
          <w:tcPr>
            <w:tcW w:w="1286" w:type="dxa"/>
            <w:gridSpan w:val="2"/>
            <w:shd w:val="clear" w:color="auto" w:fill="auto"/>
            <w:vAlign w:val="center"/>
          </w:tcPr>
          <w:p w:rsidR="000A08A6" w:rsidRPr="00373906" w:rsidRDefault="000A08A6" w:rsidP="00335D21">
            <w:pPr>
              <w:jc w:val="center"/>
              <w:rPr>
                <w:b/>
                <w:bCs/>
                <w:sz w:val="24"/>
              </w:rPr>
            </w:pPr>
            <w:r w:rsidRPr="00373906">
              <w:rPr>
                <w:rFonts w:hint="eastAsia"/>
                <w:b/>
                <w:bCs/>
                <w:sz w:val="24"/>
              </w:rPr>
              <w:t>单价</w:t>
            </w:r>
          </w:p>
        </w:tc>
        <w:tc>
          <w:tcPr>
            <w:tcW w:w="852" w:type="dxa"/>
            <w:shd w:val="clear" w:color="auto" w:fill="auto"/>
            <w:vAlign w:val="center"/>
          </w:tcPr>
          <w:p w:rsidR="000A08A6" w:rsidRPr="00373906" w:rsidRDefault="000A08A6" w:rsidP="00335D21">
            <w:pPr>
              <w:jc w:val="center"/>
              <w:rPr>
                <w:b/>
                <w:bCs/>
                <w:sz w:val="24"/>
              </w:rPr>
            </w:pPr>
            <w:r w:rsidRPr="00373906">
              <w:rPr>
                <w:rFonts w:hint="eastAsia"/>
                <w:b/>
                <w:bCs/>
                <w:sz w:val="24"/>
              </w:rPr>
              <w:t>数量</w:t>
            </w:r>
          </w:p>
        </w:tc>
        <w:tc>
          <w:tcPr>
            <w:tcW w:w="1123" w:type="dxa"/>
            <w:shd w:val="clear" w:color="auto" w:fill="auto"/>
            <w:vAlign w:val="center"/>
          </w:tcPr>
          <w:p w:rsidR="000A08A6" w:rsidRPr="00373906" w:rsidRDefault="000A08A6" w:rsidP="00335D21">
            <w:pPr>
              <w:jc w:val="center"/>
              <w:rPr>
                <w:b/>
                <w:bCs/>
                <w:sz w:val="24"/>
              </w:rPr>
            </w:pPr>
            <w:r w:rsidRPr="00373906">
              <w:rPr>
                <w:rFonts w:hint="eastAsia"/>
                <w:b/>
                <w:bCs/>
                <w:sz w:val="24"/>
              </w:rPr>
              <w:t>总价</w:t>
            </w:r>
          </w:p>
        </w:tc>
        <w:tc>
          <w:tcPr>
            <w:tcW w:w="1873" w:type="dxa"/>
            <w:gridSpan w:val="2"/>
            <w:shd w:val="clear" w:color="auto" w:fill="auto"/>
            <w:vAlign w:val="center"/>
          </w:tcPr>
          <w:p w:rsidR="000A08A6" w:rsidRPr="00373906" w:rsidRDefault="000A08A6" w:rsidP="00335D21">
            <w:pPr>
              <w:jc w:val="center"/>
              <w:rPr>
                <w:b/>
                <w:bCs/>
                <w:sz w:val="24"/>
              </w:rPr>
            </w:pPr>
            <w:r w:rsidRPr="00373906">
              <w:rPr>
                <w:rFonts w:hint="eastAsia"/>
                <w:b/>
                <w:bCs/>
                <w:sz w:val="24"/>
              </w:rPr>
              <w:t>备注</w:t>
            </w:r>
          </w:p>
        </w:tc>
      </w:tr>
      <w:tr w:rsidR="000A08A6" w:rsidRPr="004C56A9" w:rsidTr="000A08A6">
        <w:trPr>
          <w:trHeight w:val="512"/>
          <w:jc w:val="center"/>
        </w:trPr>
        <w:tc>
          <w:tcPr>
            <w:tcW w:w="807" w:type="dxa"/>
            <w:shd w:val="clear" w:color="auto" w:fill="auto"/>
            <w:vAlign w:val="center"/>
          </w:tcPr>
          <w:p w:rsidR="000A08A6" w:rsidRPr="004C56A9" w:rsidRDefault="000A08A6" w:rsidP="00335D21">
            <w:pPr>
              <w:jc w:val="center"/>
              <w:rPr>
                <w:rFonts w:ascii="宋体" w:hAnsi="宋体" w:cs="宋体"/>
                <w:sz w:val="24"/>
              </w:rPr>
            </w:pPr>
            <w:r w:rsidRPr="004C56A9">
              <w:rPr>
                <w:rFonts w:ascii="宋体" w:hAnsi="宋体" w:cs="宋体" w:hint="eastAsia"/>
                <w:sz w:val="24"/>
              </w:rPr>
              <w:t>1</w:t>
            </w:r>
          </w:p>
        </w:tc>
        <w:tc>
          <w:tcPr>
            <w:tcW w:w="3118" w:type="dxa"/>
            <w:shd w:val="clear" w:color="auto" w:fill="auto"/>
            <w:vAlign w:val="center"/>
          </w:tcPr>
          <w:p w:rsidR="000A08A6" w:rsidRPr="000A08A6" w:rsidRDefault="000A08A6" w:rsidP="000A08A6">
            <w:pPr>
              <w:pStyle w:val="1"/>
              <w:autoSpaceDE w:val="0"/>
              <w:autoSpaceDN w:val="0"/>
              <w:adjustRightInd w:val="0"/>
              <w:spacing w:after="60"/>
              <w:ind w:firstLineChars="0" w:firstLine="0"/>
              <w:jc w:val="center"/>
              <w:rPr>
                <w:rFonts w:ascii="宋体" w:hAnsi="宋体" w:cs="宋体"/>
                <w:bCs/>
                <w:sz w:val="24"/>
              </w:rPr>
            </w:pPr>
            <w:r w:rsidRPr="000A08A6">
              <w:rPr>
                <w:rFonts w:ascii="宋体" w:hAnsi="宋体" w:cs="宋体" w:hint="eastAsia"/>
                <w:bCs/>
                <w:sz w:val="24"/>
              </w:rPr>
              <w:t>呼吸机（简易）</w:t>
            </w:r>
          </w:p>
        </w:tc>
        <w:tc>
          <w:tcPr>
            <w:tcW w:w="1286" w:type="dxa"/>
            <w:gridSpan w:val="2"/>
            <w:shd w:val="clear" w:color="auto" w:fill="auto"/>
            <w:vAlign w:val="center"/>
          </w:tcPr>
          <w:p w:rsidR="000A08A6" w:rsidRPr="004C56A9" w:rsidRDefault="000A08A6" w:rsidP="00335D21">
            <w:pPr>
              <w:jc w:val="center"/>
              <w:rPr>
                <w:rFonts w:ascii="宋体" w:hAnsi="宋体" w:cs="宋体"/>
                <w:sz w:val="24"/>
              </w:rPr>
            </w:pPr>
            <w:r>
              <w:rPr>
                <w:rFonts w:ascii="宋体" w:hAnsi="宋体" w:cs="宋体" w:hint="eastAsia"/>
                <w:sz w:val="24"/>
              </w:rPr>
              <w:t>14</w:t>
            </w:r>
          </w:p>
        </w:tc>
        <w:tc>
          <w:tcPr>
            <w:tcW w:w="852" w:type="dxa"/>
            <w:shd w:val="clear" w:color="auto" w:fill="auto"/>
            <w:vAlign w:val="center"/>
          </w:tcPr>
          <w:p w:rsidR="000A08A6" w:rsidRPr="004C56A9" w:rsidRDefault="000A08A6" w:rsidP="00335D21">
            <w:pPr>
              <w:jc w:val="center"/>
              <w:rPr>
                <w:rFonts w:ascii="宋体" w:hAnsi="宋体" w:cs="宋体"/>
                <w:sz w:val="24"/>
              </w:rPr>
            </w:pPr>
            <w:r>
              <w:rPr>
                <w:rFonts w:ascii="宋体" w:hAnsi="宋体" w:cs="宋体"/>
                <w:sz w:val="24"/>
              </w:rPr>
              <w:t>2</w:t>
            </w:r>
          </w:p>
        </w:tc>
        <w:tc>
          <w:tcPr>
            <w:tcW w:w="1123" w:type="dxa"/>
            <w:shd w:val="clear" w:color="auto" w:fill="auto"/>
            <w:vAlign w:val="center"/>
          </w:tcPr>
          <w:p w:rsidR="000A08A6" w:rsidRPr="004C56A9" w:rsidRDefault="000A08A6" w:rsidP="00335D21">
            <w:pPr>
              <w:jc w:val="center"/>
              <w:rPr>
                <w:rFonts w:ascii="宋体" w:hAnsi="宋体" w:cs="宋体"/>
                <w:sz w:val="24"/>
              </w:rPr>
            </w:pPr>
            <w:r>
              <w:rPr>
                <w:rFonts w:ascii="宋体" w:hAnsi="宋体" w:cs="宋体" w:hint="eastAsia"/>
                <w:sz w:val="24"/>
              </w:rPr>
              <w:t>28</w:t>
            </w:r>
          </w:p>
        </w:tc>
        <w:tc>
          <w:tcPr>
            <w:tcW w:w="1873" w:type="dxa"/>
            <w:gridSpan w:val="2"/>
            <w:shd w:val="clear" w:color="auto" w:fill="auto"/>
            <w:vAlign w:val="center"/>
          </w:tcPr>
          <w:p w:rsidR="000A08A6" w:rsidRPr="004C56A9" w:rsidRDefault="000A08A6" w:rsidP="00335D21">
            <w:pPr>
              <w:jc w:val="center"/>
              <w:rPr>
                <w:rFonts w:ascii="宋体" w:hAnsi="宋体" w:cs="宋体"/>
                <w:sz w:val="24"/>
              </w:rPr>
            </w:pPr>
          </w:p>
        </w:tc>
      </w:tr>
      <w:tr w:rsidR="000A08A6" w:rsidRPr="004C56A9" w:rsidTr="000A08A6">
        <w:trPr>
          <w:trHeight w:val="587"/>
          <w:jc w:val="center"/>
        </w:trPr>
        <w:tc>
          <w:tcPr>
            <w:tcW w:w="5211" w:type="dxa"/>
            <w:gridSpan w:val="4"/>
            <w:shd w:val="clear" w:color="auto" w:fill="auto"/>
            <w:vAlign w:val="center"/>
          </w:tcPr>
          <w:p w:rsidR="000A08A6" w:rsidRPr="00AD5410" w:rsidRDefault="000A08A6" w:rsidP="00335D21">
            <w:pPr>
              <w:jc w:val="center"/>
              <w:rPr>
                <w:b/>
                <w:sz w:val="24"/>
              </w:rPr>
            </w:pPr>
            <w:r w:rsidRPr="00AD5410">
              <w:rPr>
                <w:rFonts w:hint="eastAsia"/>
                <w:b/>
                <w:sz w:val="24"/>
              </w:rPr>
              <w:t>合计</w:t>
            </w:r>
          </w:p>
        </w:tc>
        <w:tc>
          <w:tcPr>
            <w:tcW w:w="852" w:type="dxa"/>
            <w:shd w:val="clear" w:color="auto" w:fill="auto"/>
            <w:vAlign w:val="center"/>
          </w:tcPr>
          <w:p w:rsidR="000A08A6" w:rsidRPr="004C56A9" w:rsidRDefault="000A08A6" w:rsidP="00335D21">
            <w:pPr>
              <w:jc w:val="center"/>
              <w:rPr>
                <w:sz w:val="24"/>
              </w:rPr>
            </w:pPr>
            <w:r>
              <w:rPr>
                <w:rFonts w:hint="eastAsia"/>
                <w:sz w:val="24"/>
              </w:rPr>
              <w:t>2</w:t>
            </w:r>
          </w:p>
        </w:tc>
        <w:tc>
          <w:tcPr>
            <w:tcW w:w="1123" w:type="dxa"/>
            <w:shd w:val="clear" w:color="auto" w:fill="auto"/>
            <w:vAlign w:val="center"/>
          </w:tcPr>
          <w:p w:rsidR="000A08A6" w:rsidRPr="004C56A9" w:rsidRDefault="000A08A6" w:rsidP="00335D21">
            <w:pPr>
              <w:jc w:val="center"/>
              <w:rPr>
                <w:sz w:val="24"/>
              </w:rPr>
            </w:pPr>
            <w:r>
              <w:rPr>
                <w:rFonts w:hint="eastAsia"/>
                <w:sz w:val="24"/>
              </w:rPr>
              <w:t>28</w:t>
            </w:r>
          </w:p>
        </w:tc>
        <w:tc>
          <w:tcPr>
            <w:tcW w:w="1873" w:type="dxa"/>
            <w:gridSpan w:val="2"/>
            <w:shd w:val="clear" w:color="auto" w:fill="auto"/>
            <w:vAlign w:val="center"/>
          </w:tcPr>
          <w:p w:rsidR="000A08A6" w:rsidRPr="004C56A9" w:rsidRDefault="000A08A6" w:rsidP="00335D21">
            <w:pPr>
              <w:jc w:val="center"/>
              <w:rPr>
                <w:sz w:val="24"/>
              </w:rPr>
            </w:pPr>
          </w:p>
        </w:tc>
      </w:tr>
    </w:tbl>
    <w:p w:rsidR="000A08A6" w:rsidRDefault="000A08A6" w:rsidP="000A08A6">
      <w:pPr>
        <w:spacing w:line="360" w:lineRule="auto"/>
        <w:jc w:val="left"/>
      </w:pPr>
    </w:p>
    <w:p w:rsidR="00B83026" w:rsidRDefault="00B83026" w:rsidP="000A08A6">
      <w:pPr>
        <w:pStyle w:val="1"/>
        <w:autoSpaceDE w:val="0"/>
        <w:autoSpaceDN w:val="0"/>
        <w:adjustRightInd w:val="0"/>
        <w:spacing w:after="60"/>
        <w:ind w:firstLineChars="0" w:firstLine="0"/>
        <w:rPr>
          <w:rFonts w:ascii="宋体" w:hAnsi="宋体" w:cs="宋体"/>
          <w:b/>
          <w:bCs/>
          <w:sz w:val="24"/>
        </w:rPr>
      </w:pPr>
    </w:p>
    <w:tbl>
      <w:tblPr>
        <w:tblStyle w:val="a3"/>
        <w:tblW w:w="9073" w:type="dxa"/>
        <w:tblInd w:w="-176" w:type="dxa"/>
        <w:tblLayout w:type="fixed"/>
        <w:tblLook w:val="04A0"/>
      </w:tblPr>
      <w:tblGrid>
        <w:gridCol w:w="692"/>
        <w:gridCol w:w="8381"/>
      </w:tblGrid>
      <w:tr w:rsidR="00541019" w:rsidTr="000A08A6">
        <w:trPr>
          <w:trHeight w:val="483"/>
        </w:trPr>
        <w:tc>
          <w:tcPr>
            <w:tcW w:w="692" w:type="dxa"/>
            <w:vAlign w:val="center"/>
          </w:tcPr>
          <w:bookmarkEnd w:id="0"/>
          <w:p w:rsidR="00541019" w:rsidRDefault="00B83026">
            <w:pPr>
              <w:rPr>
                <w:rFonts w:ascii="宋体" w:hAnsi="宋体"/>
                <w:sz w:val="24"/>
                <w:szCs w:val="21"/>
              </w:rPr>
            </w:pPr>
            <w:r>
              <w:rPr>
                <w:rFonts w:ascii="宋体" w:hAnsi="宋体" w:hint="eastAsia"/>
                <w:sz w:val="24"/>
                <w:szCs w:val="21"/>
              </w:rPr>
              <w:t>1</w:t>
            </w:r>
          </w:p>
        </w:tc>
        <w:tc>
          <w:tcPr>
            <w:tcW w:w="8381" w:type="dxa"/>
            <w:vAlign w:val="center"/>
          </w:tcPr>
          <w:p w:rsidR="00541019" w:rsidRDefault="00B83026">
            <w:r>
              <w:rPr>
                <w:rFonts w:hint="eastAsia"/>
                <w:sz w:val="24"/>
              </w:rPr>
              <w:t>▲</w:t>
            </w:r>
            <w:r>
              <w:rPr>
                <w:rFonts w:ascii="宋体" w:hAnsi="宋体" w:cs="宋体" w:hint="eastAsia"/>
                <w:kern w:val="0"/>
                <w:szCs w:val="21"/>
              </w:rPr>
              <w:t>采用中文操作界面可适用于对成人和小儿患者进行通气辅助及呼吸支持的呼吸机，</w:t>
            </w:r>
            <w:r>
              <w:t xml:space="preserve"> </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w:t>
            </w:r>
          </w:p>
        </w:tc>
        <w:tc>
          <w:tcPr>
            <w:tcW w:w="8381" w:type="dxa"/>
            <w:vAlign w:val="center"/>
          </w:tcPr>
          <w:p w:rsidR="00541019" w:rsidRDefault="00B83026">
            <w:pPr>
              <w:rPr>
                <w:szCs w:val="21"/>
              </w:rPr>
            </w:pPr>
            <w:r>
              <w:rPr>
                <w:rFonts w:ascii="宋体" w:hAnsi="宋体" w:cs="宋体" w:hint="eastAsia"/>
                <w:kern w:val="0"/>
                <w:szCs w:val="21"/>
              </w:rPr>
              <w:t>呼吸机呼吸阀可拆卸并能高温消毒（134℃），以防止交叉感染</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w:t>
            </w:r>
          </w:p>
        </w:tc>
        <w:tc>
          <w:tcPr>
            <w:tcW w:w="8381" w:type="dxa"/>
            <w:vAlign w:val="center"/>
          </w:tcPr>
          <w:p w:rsidR="00541019" w:rsidRDefault="00B83026">
            <w:r>
              <w:rPr>
                <w:rFonts w:ascii="宋体" w:hAnsi="宋体" w:cs="宋体" w:hint="eastAsia"/>
                <w:kern w:val="0"/>
                <w:szCs w:val="21"/>
              </w:rPr>
              <w:t>主机采用≥12.1英寸彩色TFT触摸控制屏幕，分辨率≥1280*800</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4</w:t>
            </w:r>
          </w:p>
        </w:tc>
        <w:tc>
          <w:tcPr>
            <w:tcW w:w="8381" w:type="dxa"/>
            <w:vAlign w:val="center"/>
          </w:tcPr>
          <w:p w:rsidR="00541019" w:rsidRDefault="00B83026">
            <w:r>
              <w:rPr>
                <w:rFonts w:ascii="宋体" w:hAnsi="宋体" w:cs="宋体" w:hint="eastAsia"/>
                <w:kern w:val="0"/>
                <w:szCs w:val="21"/>
              </w:rPr>
              <w:t>具备开机自检功能，检查呼吸系统阻力和泄漏，进行系统顺应性补偿，泄漏补偿，自动插管阻力补偿</w:t>
            </w:r>
          </w:p>
        </w:tc>
      </w:tr>
      <w:tr w:rsidR="00541019" w:rsidTr="000A08A6">
        <w:trPr>
          <w:trHeight w:val="951"/>
        </w:trPr>
        <w:tc>
          <w:tcPr>
            <w:tcW w:w="692" w:type="dxa"/>
            <w:vAlign w:val="center"/>
          </w:tcPr>
          <w:p w:rsidR="00541019" w:rsidRDefault="00B83026">
            <w:pPr>
              <w:rPr>
                <w:rFonts w:ascii="宋体" w:hAnsi="宋体"/>
                <w:sz w:val="24"/>
                <w:szCs w:val="21"/>
              </w:rPr>
            </w:pPr>
            <w:r>
              <w:rPr>
                <w:rFonts w:ascii="宋体" w:hAnsi="宋体" w:hint="eastAsia"/>
                <w:sz w:val="24"/>
                <w:szCs w:val="21"/>
              </w:rPr>
              <w:t>5</w:t>
            </w:r>
          </w:p>
        </w:tc>
        <w:tc>
          <w:tcPr>
            <w:tcW w:w="8381" w:type="dxa"/>
            <w:vAlign w:val="center"/>
          </w:tcPr>
          <w:p w:rsidR="00541019" w:rsidRDefault="00B83026">
            <w:r>
              <w:rPr>
                <w:rFonts w:hint="eastAsia"/>
                <w:sz w:val="24"/>
              </w:rPr>
              <w:t>▲</w:t>
            </w:r>
            <w:r>
              <w:rPr>
                <w:rFonts w:ascii="宋体" w:hAnsi="宋体" w:cs="宋体" w:hint="eastAsia"/>
                <w:kern w:val="0"/>
                <w:szCs w:val="21"/>
              </w:rPr>
              <w:t>≥120分钟内置后备可充电电池（1块电池），≥240分钟内置后备可充电电池（2块电池），电池总剩余电量能显示在屏幕上</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6</w:t>
            </w:r>
          </w:p>
        </w:tc>
        <w:tc>
          <w:tcPr>
            <w:tcW w:w="8381" w:type="dxa"/>
            <w:vAlign w:val="center"/>
          </w:tcPr>
          <w:p w:rsidR="00541019" w:rsidRDefault="00B83026">
            <w:r>
              <w:rPr>
                <w:rFonts w:ascii="宋体" w:hAnsi="宋体" w:cs="宋体" w:hint="eastAsia"/>
                <w:kern w:val="0"/>
                <w:szCs w:val="21"/>
              </w:rPr>
              <w:t>最多可同屏显示≥3道波形，波形的颜色可调</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7</w:t>
            </w:r>
          </w:p>
        </w:tc>
        <w:tc>
          <w:tcPr>
            <w:tcW w:w="8381" w:type="dxa"/>
            <w:vAlign w:val="center"/>
          </w:tcPr>
          <w:p w:rsidR="00541019" w:rsidRDefault="00B83026">
            <w:r>
              <w:rPr>
                <w:rFonts w:ascii="宋体" w:hAnsi="宋体" w:cs="宋体" w:hint="eastAsia"/>
                <w:kern w:val="0"/>
                <w:szCs w:val="21"/>
              </w:rPr>
              <w:t>电动电控呼吸机（涡轮驱动）</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8</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有监护模式及待机模式</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9</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病人数据可导出或输出</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10</w:t>
            </w:r>
          </w:p>
        </w:tc>
        <w:tc>
          <w:tcPr>
            <w:tcW w:w="8381" w:type="dxa"/>
            <w:vAlign w:val="center"/>
          </w:tcPr>
          <w:p w:rsidR="00541019" w:rsidRDefault="00B83026">
            <w:pPr>
              <w:rPr>
                <w:rFonts w:ascii="宋体" w:hAnsi="宋体"/>
                <w:sz w:val="24"/>
                <w:szCs w:val="21"/>
              </w:rPr>
            </w:pPr>
            <w:r>
              <w:rPr>
                <w:rFonts w:hint="eastAsia"/>
                <w:sz w:val="24"/>
              </w:rPr>
              <w:t>▲</w:t>
            </w:r>
            <w:r>
              <w:rPr>
                <w:rFonts w:ascii="宋体" w:hAnsi="宋体" w:cs="宋体" w:hint="eastAsia"/>
                <w:kern w:val="0"/>
                <w:szCs w:val="21"/>
              </w:rPr>
              <w:t>呼吸波形及呼吸环可冻结，呼吸环可存储、对比</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11</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可选配旁流CO2或主流CO2监测</w:t>
            </w:r>
          </w:p>
        </w:tc>
      </w:tr>
      <w:tr w:rsidR="00541019" w:rsidTr="000A08A6">
        <w:trPr>
          <w:trHeight w:val="951"/>
        </w:trPr>
        <w:tc>
          <w:tcPr>
            <w:tcW w:w="692" w:type="dxa"/>
            <w:vAlign w:val="center"/>
          </w:tcPr>
          <w:p w:rsidR="00541019" w:rsidRDefault="00B83026">
            <w:pPr>
              <w:rPr>
                <w:rFonts w:ascii="宋体" w:hAnsi="宋体"/>
                <w:sz w:val="24"/>
                <w:szCs w:val="21"/>
              </w:rPr>
            </w:pPr>
            <w:r>
              <w:rPr>
                <w:rFonts w:ascii="宋体" w:hAnsi="宋体" w:hint="eastAsia"/>
                <w:sz w:val="24"/>
                <w:szCs w:val="21"/>
              </w:rPr>
              <w:t>12</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标配模式：容量控制通气下的辅助控制通气A/C和同步间歇指令通气SIMV、压力控制通气下的A/C和SIMV、CPAP/PSV、窒息通气模式、</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13</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具有潮气量和理想体重比值（TV/IBW）提示与记录功能</w:t>
            </w:r>
          </w:p>
        </w:tc>
      </w:tr>
      <w:tr w:rsidR="00541019" w:rsidTr="000A08A6">
        <w:trPr>
          <w:trHeight w:val="951"/>
        </w:trPr>
        <w:tc>
          <w:tcPr>
            <w:tcW w:w="692" w:type="dxa"/>
            <w:vAlign w:val="center"/>
          </w:tcPr>
          <w:p w:rsidR="00541019" w:rsidRDefault="00B83026">
            <w:pPr>
              <w:rPr>
                <w:rFonts w:ascii="宋体" w:hAnsi="宋体"/>
                <w:sz w:val="24"/>
                <w:szCs w:val="21"/>
              </w:rPr>
            </w:pPr>
            <w:r>
              <w:rPr>
                <w:rFonts w:ascii="宋体" w:hAnsi="宋体" w:hint="eastAsia"/>
                <w:sz w:val="24"/>
                <w:szCs w:val="21"/>
              </w:rPr>
              <w:t>14</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具有自适应算法动态调节并获得最优的呼气触发灵敏度，提高人机同步性，减少呼吸机设置值的调节（自动设置）</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15</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潮气量：20ml—2000ml</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lastRenderedPageBreak/>
              <w:t>16</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呼吸频率：1-100次/min</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17</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吸/呼比：4:1—1:10</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18</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最大峰值流速：≥210L/min</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19</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压力支持：0—80cmH2O</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20</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PEEP：1--45 cmH2O</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21</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吸气压力：5--80 cmH2O</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22</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压力触发灵敏度：-10 —- 0.5cmH2O</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23</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流速触发灵敏度：0.5—15L/ min</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24</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氧浓度：21—100%</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25</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叹息功能：有</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26</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气道压力：PEEP、气道峰压、平台压、平均压等监测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27</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每分钟呼出通气量：总的分钟通气量、自主呼吸的分钟通气量、泄漏的分钟通气量的监测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28</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潮气量的监测：吸入潮气量、呼出潮气量的监测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29</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呼吸频率监测：总的呼吸频率、自主呼吸频率、机控呼吸频率的监测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30</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波形显示：压力/时间、流速/时间、容量/时间</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31</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吸入的氧浓度的监测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32</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趋势图和趋势表显示</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33</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具有压力/容积、流速/容积、流速/</w:t>
            </w:r>
            <w:proofErr w:type="gramStart"/>
            <w:r>
              <w:rPr>
                <w:rFonts w:ascii="宋体" w:hAnsi="宋体" w:cs="宋体" w:hint="eastAsia"/>
                <w:kern w:val="0"/>
                <w:szCs w:val="21"/>
              </w:rPr>
              <w:t>压力环</w:t>
            </w:r>
            <w:proofErr w:type="gramEnd"/>
            <w:r>
              <w:rPr>
                <w:rFonts w:ascii="宋体" w:hAnsi="宋体" w:cs="宋体" w:hint="eastAsia"/>
                <w:kern w:val="0"/>
                <w:szCs w:val="21"/>
              </w:rPr>
              <w:t>3种呼吸环监测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34</w:t>
            </w:r>
          </w:p>
        </w:tc>
        <w:tc>
          <w:tcPr>
            <w:tcW w:w="8381" w:type="dxa"/>
            <w:vAlign w:val="center"/>
          </w:tcPr>
          <w:p w:rsidR="00541019" w:rsidRDefault="00B83026">
            <w:pPr>
              <w:rPr>
                <w:rFonts w:ascii="宋体" w:hAnsi="宋体"/>
                <w:sz w:val="24"/>
                <w:szCs w:val="21"/>
              </w:rPr>
            </w:pPr>
            <w:r>
              <w:rPr>
                <w:rFonts w:hint="eastAsia"/>
                <w:sz w:val="24"/>
              </w:rPr>
              <w:t>▲</w:t>
            </w:r>
            <w:r>
              <w:rPr>
                <w:rFonts w:ascii="宋体" w:hAnsi="宋体" w:cs="宋体" w:hint="eastAsia"/>
                <w:kern w:val="0"/>
                <w:szCs w:val="21"/>
              </w:rPr>
              <w:t>肺的力学：吸气阻力、呼气阻力、静态顺应性、动态顺应性的监测</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35</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具有锁</w:t>
            </w:r>
            <w:proofErr w:type="gramStart"/>
            <w:r>
              <w:rPr>
                <w:rFonts w:ascii="宋体" w:hAnsi="宋体" w:cs="宋体" w:hint="eastAsia"/>
                <w:kern w:val="0"/>
                <w:szCs w:val="21"/>
              </w:rPr>
              <w:t>屏功能</w:t>
            </w:r>
            <w:proofErr w:type="gramEnd"/>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36</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漏气自动补偿，管道的顺应性和BTPS补偿功能</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37</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提供直流（12V）和交流两种供电方式</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38</w:t>
            </w:r>
          </w:p>
        </w:tc>
        <w:tc>
          <w:tcPr>
            <w:tcW w:w="8381" w:type="dxa"/>
            <w:vAlign w:val="center"/>
          </w:tcPr>
          <w:p w:rsidR="00541019" w:rsidRDefault="00B83026">
            <w:pPr>
              <w:rPr>
                <w:rFonts w:ascii="宋体" w:hAnsi="宋体"/>
                <w:sz w:val="24"/>
                <w:szCs w:val="21"/>
              </w:rPr>
            </w:pPr>
            <w:r>
              <w:rPr>
                <w:rFonts w:ascii="宋体" w:hAnsi="宋体" w:cs="宋体" w:hint="eastAsia"/>
                <w:kern w:val="0"/>
                <w:szCs w:val="21"/>
              </w:rPr>
              <w:t>提供高压氧气气源和低压氧气气源两种方式</w:t>
            </w:r>
          </w:p>
        </w:tc>
      </w:tr>
      <w:tr w:rsidR="00541019" w:rsidTr="000A08A6">
        <w:trPr>
          <w:trHeight w:val="483"/>
        </w:trPr>
        <w:tc>
          <w:tcPr>
            <w:tcW w:w="9073" w:type="dxa"/>
            <w:gridSpan w:val="2"/>
            <w:vAlign w:val="center"/>
          </w:tcPr>
          <w:p w:rsidR="00541019" w:rsidRDefault="00B83026">
            <w:pPr>
              <w:rPr>
                <w:rFonts w:ascii="宋体" w:hAnsi="宋体" w:cs="宋体"/>
                <w:kern w:val="0"/>
                <w:szCs w:val="21"/>
              </w:rPr>
            </w:pPr>
            <w:r>
              <w:rPr>
                <w:rFonts w:ascii="宋体" w:hAnsi="宋体" w:cs="宋体" w:hint="eastAsia"/>
                <w:kern w:val="0"/>
                <w:szCs w:val="21"/>
              </w:rPr>
              <w:t>配置清单：</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1</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 xml:space="preserve">主机  </w:t>
            </w:r>
            <w:r w:rsidR="000A08A6">
              <w:rPr>
                <w:rFonts w:ascii="宋体" w:hAnsi="宋体" w:cs="宋体" w:hint="eastAsia"/>
                <w:kern w:val="0"/>
                <w:szCs w:val="21"/>
              </w:rPr>
              <w:t xml:space="preserve">                         </w:t>
            </w:r>
            <w:r>
              <w:rPr>
                <w:rFonts w:ascii="宋体" w:hAnsi="宋体" w:cs="宋体" w:hint="eastAsia"/>
                <w:kern w:val="0"/>
                <w:szCs w:val="21"/>
              </w:rPr>
              <w:t xml:space="preserve"> 2台</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2</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 xml:space="preserve">雾化器 </w:t>
            </w:r>
            <w:r w:rsidR="000A08A6">
              <w:rPr>
                <w:rFonts w:ascii="宋体" w:hAnsi="宋体" w:cs="宋体" w:hint="eastAsia"/>
                <w:kern w:val="0"/>
                <w:szCs w:val="21"/>
              </w:rPr>
              <w:t xml:space="preserve">                       </w:t>
            </w:r>
            <w:r>
              <w:rPr>
                <w:rFonts w:ascii="宋体" w:hAnsi="宋体" w:cs="宋体" w:hint="eastAsia"/>
                <w:kern w:val="0"/>
                <w:szCs w:val="21"/>
              </w:rPr>
              <w:t xml:space="preserve">  2套</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3</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一次性附件包（成人/自制/国内）  2套</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4</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 xml:space="preserve">国际电源线  </w:t>
            </w:r>
            <w:r w:rsidR="000A08A6">
              <w:rPr>
                <w:rFonts w:ascii="宋体" w:hAnsi="宋体" w:cs="宋体" w:hint="eastAsia"/>
                <w:kern w:val="0"/>
                <w:szCs w:val="21"/>
              </w:rPr>
              <w:t xml:space="preserve">                   </w:t>
            </w:r>
            <w:r>
              <w:rPr>
                <w:rFonts w:ascii="宋体" w:hAnsi="宋体" w:cs="宋体" w:hint="eastAsia"/>
                <w:kern w:val="0"/>
                <w:szCs w:val="21"/>
              </w:rPr>
              <w:t xml:space="preserve"> 2根</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lastRenderedPageBreak/>
              <w:t>5</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 xml:space="preserve">氧气软管（配接头）3M </w:t>
            </w:r>
            <w:r w:rsidR="000A08A6">
              <w:rPr>
                <w:rFonts w:ascii="宋体" w:hAnsi="宋体" w:cs="宋体" w:hint="eastAsia"/>
                <w:kern w:val="0"/>
                <w:szCs w:val="21"/>
              </w:rPr>
              <w:t xml:space="preserve">      </w:t>
            </w:r>
            <w:r>
              <w:rPr>
                <w:rFonts w:ascii="宋体" w:hAnsi="宋体" w:cs="宋体" w:hint="eastAsia"/>
                <w:kern w:val="0"/>
                <w:szCs w:val="21"/>
              </w:rPr>
              <w:t xml:space="preserve">  2套</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6</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成人模拟肺、支撑臂各</w:t>
            </w:r>
            <w:r w:rsidR="000A08A6">
              <w:rPr>
                <w:rFonts w:ascii="宋体" w:hAnsi="宋体" w:cs="宋体" w:hint="eastAsia"/>
                <w:kern w:val="0"/>
                <w:szCs w:val="21"/>
              </w:rPr>
              <w:t xml:space="preserve">         </w:t>
            </w:r>
            <w:r>
              <w:rPr>
                <w:rFonts w:ascii="宋体" w:hAnsi="宋体" w:cs="宋体" w:hint="eastAsia"/>
                <w:kern w:val="0"/>
                <w:szCs w:val="21"/>
              </w:rPr>
              <w:t>2个</w:t>
            </w:r>
          </w:p>
        </w:tc>
      </w:tr>
      <w:tr w:rsidR="00541019" w:rsidTr="000A08A6">
        <w:trPr>
          <w:trHeight w:val="483"/>
        </w:trPr>
        <w:tc>
          <w:tcPr>
            <w:tcW w:w="692" w:type="dxa"/>
            <w:vAlign w:val="center"/>
          </w:tcPr>
          <w:p w:rsidR="00541019" w:rsidRDefault="00B83026">
            <w:pPr>
              <w:rPr>
                <w:rFonts w:ascii="宋体" w:hAnsi="宋体"/>
                <w:sz w:val="24"/>
                <w:szCs w:val="21"/>
              </w:rPr>
            </w:pPr>
            <w:r>
              <w:rPr>
                <w:rFonts w:ascii="宋体" w:hAnsi="宋体" w:hint="eastAsia"/>
                <w:sz w:val="24"/>
                <w:szCs w:val="21"/>
              </w:rPr>
              <w:t>7</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 xml:space="preserve">成人湿化器  </w:t>
            </w:r>
            <w:r w:rsidR="000A08A6">
              <w:rPr>
                <w:rFonts w:ascii="宋体" w:hAnsi="宋体" w:cs="宋体" w:hint="eastAsia"/>
                <w:kern w:val="0"/>
                <w:szCs w:val="21"/>
              </w:rPr>
              <w:t xml:space="preserve">                </w:t>
            </w:r>
            <w:r>
              <w:rPr>
                <w:rFonts w:ascii="宋体" w:hAnsi="宋体" w:cs="宋体" w:hint="eastAsia"/>
                <w:kern w:val="0"/>
                <w:szCs w:val="21"/>
              </w:rPr>
              <w:t xml:space="preserve"> 2套</w:t>
            </w:r>
          </w:p>
        </w:tc>
      </w:tr>
      <w:tr w:rsidR="00541019" w:rsidTr="000A08A6">
        <w:trPr>
          <w:trHeight w:val="498"/>
        </w:trPr>
        <w:tc>
          <w:tcPr>
            <w:tcW w:w="692" w:type="dxa"/>
            <w:vAlign w:val="center"/>
          </w:tcPr>
          <w:p w:rsidR="00541019" w:rsidRDefault="00B83026">
            <w:pPr>
              <w:rPr>
                <w:rFonts w:ascii="宋体" w:hAnsi="宋体"/>
                <w:sz w:val="24"/>
                <w:szCs w:val="21"/>
              </w:rPr>
            </w:pPr>
            <w:r>
              <w:rPr>
                <w:rFonts w:ascii="宋体" w:hAnsi="宋体" w:hint="eastAsia"/>
                <w:sz w:val="24"/>
                <w:szCs w:val="21"/>
              </w:rPr>
              <w:t>8</w:t>
            </w:r>
          </w:p>
        </w:tc>
        <w:tc>
          <w:tcPr>
            <w:tcW w:w="8381" w:type="dxa"/>
            <w:vAlign w:val="center"/>
          </w:tcPr>
          <w:p w:rsidR="00541019" w:rsidRDefault="00B83026">
            <w:pPr>
              <w:rPr>
                <w:rFonts w:ascii="宋体" w:hAnsi="宋体" w:cs="宋体"/>
                <w:kern w:val="0"/>
                <w:szCs w:val="21"/>
              </w:rPr>
            </w:pPr>
            <w:r>
              <w:rPr>
                <w:rFonts w:ascii="宋体" w:hAnsi="宋体" w:cs="宋体" w:hint="eastAsia"/>
                <w:kern w:val="0"/>
                <w:szCs w:val="21"/>
              </w:rPr>
              <w:t xml:space="preserve">台车       </w:t>
            </w:r>
            <w:r w:rsidR="000A08A6">
              <w:rPr>
                <w:rFonts w:ascii="宋体" w:hAnsi="宋体" w:cs="宋体" w:hint="eastAsia"/>
                <w:kern w:val="0"/>
                <w:szCs w:val="21"/>
              </w:rPr>
              <w:t xml:space="preserve">           </w:t>
            </w:r>
            <w:r>
              <w:rPr>
                <w:rFonts w:ascii="宋体" w:hAnsi="宋体" w:cs="宋体" w:hint="eastAsia"/>
                <w:kern w:val="0"/>
                <w:szCs w:val="21"/>
              </w:rPr>
              <w:t xml:space="preserve">       2台</w:t>
            </w:r>
          </w:p>
        </w:tc>
      </w:tr>
    </w:tbl>
    <w:p w:rsidR="00541019" w:rsidRDefault="00541019"/>
    <w:sectPr w:rsidR="00541019" w:rsidSect="0054101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9E7251A"/>
    <w:rsid w:val="000A08A6"/>
    <w:rsid w:val="0025617E"/>
    <w:rsid w:val="00541019"/>
    <w:rsid w:val="00B83026"/>
    <w:rsid w:val="3453559F"/>
    <w:rsid w:val="49E725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10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410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541019"/>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940</Words>
  <Characters>481</Characters>
  <Application>Microsoft Office Word</Application>
  <DocSecurity>0</DocSecurity>
  <Lines>4</Lines>
  <Paragraphs>2</Paragraphs>
  <ScaleCrop>false</ScaleCrop>
  <Company/>
  <LinksUpToDate>false</LinksUpToDate>
  <CharactersWithSpaces>1419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Sky</cp:lastModifiedBy>
  <cp:revision>3</cp:revision>
  <dcterms:created xsi:type="dcterms:W3CDTF">2017-10-19T07:10:00Z</dcterms:created>
  <dcterms:modified xsi:type="dcterms:W3CDTF">2017-11-02T14:14:00Z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